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43B0F" w14:textId="56983A07" w:rsidR="008C1D4C" w:rsidRDefault="003971F3" w:rsidP="003971F3">
      <w:pPr>
        <w:rPr>
          <w:b/>
          <w:lang w:val="fr-BE"/>
        </w:rPr>
      </w:pPr>
      <w:r>
        <w:rPr>
          <w:b/>
          <w:lang w:val="fr-BE"/>
        </w:rPr>
        <w:t>Axe 3 : Relations intergénérationnelles et mode de vie</w:t>
      </w:r>
    </w:p>
    <w:p w14:paraId="20C8833D" w14:textId="5E928DD8" w:rsidR="00563251" w:rsidRPr="00523652" w:rsidRDefault="003971F3" w:rsidP="003971F3">
      <w:pPr>
        <w:jc w:val="both"/>
        <w:rPr>
          <w:b/>
          <w:lang w:val="fr-BE"/>
        </w:rPr>
      </w:pPr>
      <w:r>
        <w:rPr>
          <w:b/>
          <w:lang w:val="fr-BE"/>
        </w:rPr>
        <w:t xml:space="preserve">Titre : </w:t>
      </w:r>
      <w:r w:rsidR="0091236C">
        <w:rPr>
          <w:b/>
          <w:lang w:val="fr-BE"/>
        </w:rPr>
        <w:t>A</w:t>
      </w:r>
      <w:r w:rsidR="00944000" w:rsidRPr="00523652">
        <w:rPr>
          <w:b/>
          <w:lang w:val="fr-BE"/>
        </w:rPr>
        <w:t xml:space="preserve">rrangements résidentiels et familiaux </w:t>
      </w:r>
      <w:r w:rsidR="00A91CD0" w:rsidRPr="00523652">
        <w:rPr>
          <w:b/>
          <w:lang w:val="fr-BE"/>
        </w:rPr>
        <w:t>autour des personnes âgées</w:t>
      </w:r>
      <w:r w:rsidR="00944000" w:rsidRPr="00523652">
        <w:rPr>
          <w:b/>
          <w:lang w:val="fr-BE"/>
        </w:rPr>
        <w:t xml:space="preserve"> à Ouagadougou</w:t>
      </w:r>
      <w:r w:rsidR="00523652">
        <w:rPr>
          <w:b/>
          <w:lang w:val="fr-BE"/>
        </w:rPr>
        <w:t> : une analyse longitudinale</w:t>
      </w:r>
      <w:r w:rsidR="0091236C">
        <w:rPr>
          <w:b/>
          <w:lang w:val="fr-BE"/>
        </w:rPr>
        <w:t xml:space="preserve"> de la configu</w:t>
      </w:r>
      <w:r w:rsidR="009B6793">
        <w:rPr>
          <w:b/>
          <w:lang w:val="fr-BE"/>
        </w:rPr>
        <w:t>r</w:t>
      </w:r>
      <w:r w:rsidR="0091236C">
        <w:rPr>
          <w:b/>
          <w:lang w:val="fr-BE"/>
        </w:rPr>
        <w:t xml:space="preserve">ation </w:t>
      </w:r>
      <w:r w:rsidR="00996550">
        <w:rPr>
          <w:b/>
          <w:lang w:val="fr-BE"/>
        </w:rPr>
        <w:t>de</w:t>
      </w:r>
      <w:r w:rsidR="0091236C">
        <w:rPr>
          <w:b/>
          <w:lang w:val="fr-BE"/>
        </w:rPr>
        <w:t>s</w:t>
      </w:r>
      <w:r w:rsidR="00996550">
        <w:rPr>
          <w:b/>
          <w:lang w:val="fr-BE"/>
        </w:rPr>
        <w:t xml:space="preserve"> ménages</w:t>
      </w:r>
    </w:p>
    <w:p w14:paraId="475F723B" w14:textId="77777777" w:rsidR="00A91CD0" w:rsidRDefault="00A91CD0" w:rsidP="00A91CD0">
      <w:pPr>
        <w:jc w:val="center"/>
        <w:rPr>
          <w:lang w:val="fr-BE"/>
        </w:rPr>
      </w:pPr>
    </w:p>
    <w:p w14:paraId="76C9987B" w14:textId="345B1261" w:rsidR="004026C4" w:rsidRPr="004026C4" w:rsidRDefault="00542C73" w:rsidP="000F0E4B">
      <w:pPr>
        <w:spacing w:after="0"/>
        <w:jc w:val="both"/>
        <w:rPr>
          <w:u w:val="single"/>
          <w:lang w:val="fr-BE"/>
        </w:rPr>
      </w:pPr>
      <w:r>
        <w:rPr>
          <w:u w:val="single"/>
          <w:lang w:val="fr-BE"/>
        </w:rPr>
        <w:t>C</w:t>
      </w:r>
      <w:r w:rsidR="004026C4" w:rsidRPr="004026C4">
        <w:rPr>
          <w:u w:val="single"/>
          <w:lang w:val="fr-BE"/>
        </w:rPr>
        <w:t>ontexte et problématique</w:t>
      </w:r>
    </w:p>
    <w:p w14:paraId="6459EC80" w14:textId="2004A83F" w:rsidR="00332F68" w:rsidRDefault="0007610C" w:rsidP="00C20243">
      <w:pPr>
        <w:jc w:val="both"/>
        <w:rPr>
          <w:lang w:val="fr-BE"/>
        </w:rPr>
      </w:pPr>
      <w:r>
        <w:rPr>
          <w:lang w:val="fr-BE"/>
        </w:rPr>
        <w:t>L</w:t>
      </w:r>
      <w:r w:rsidR="008155C3">
        <w:rPr>
          <w:lang w:val="fr-BE"/>
        </w:rPr>
        <w:t xml:space="preserve">a problématique de la prise en charge des personnes âgées dépendantes suscite de nombreux questionnements et inquiétudes dans les pays africains </w:t>
      </w:r>
      <w:r w:rsidR="002F64BE">
        <w:rPr>
          <w:lang w:val="fr-BE"/>
        </w:rPr>
        <w:fldChar w:fldCharType="begin">
          <w:fldData xml:space="preserve">PEVuZE5vdGU+PENpdGU+PEF1dGhvcj5BbnRvaW5lPC9BdXRob3I+PFllYXI+MjAxMDwvWWVhcj48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</w:fldData>
        </w:fldChar>
      </w:r>
      <w:r w:rsidR="00C20243">
        <w:rPr>
          <w:lang w:val="fr-BE"/>
        </w:rPr>
        <w:instrText xml:space="preserve"> ADDIN EN.CITE </w:instrText>
      </w:r>
      <w:r w:rsidR="00C20243">
        <w:rPr>
          <w:lang w:val="fr-BE"/>
        </w:rPr>
        <w:fldChar w:fldCharType="begin">
          <w:fldData xml:space="preserve">PEVuZE5vdGU+PENpdGU+PEF1dGhvcj5BbnRvaW5lPC9BdXRob3I+PFllYXI+MjAxMDwvWWVhcj48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</w:fldData>
        </w:fldChar>
      </w:r>
      <w:r w:rsidR="00C20243">
        <w:rPr>
          <w:lang w:val="fr-BE"/>
        </w:rPr>
        <w:instrText xml:space="preserve"> ADDIN EN.CITE.DATA </w:instrText>
      </w:r>
      <w:r w:rsidR="00C20243">
        <w:rPr>
          <w:lang w:val="fr-BE"/>
        </w:rPr>
      </w:r>
      <w:r w:rsidR="00C20243">
        <w:rPr>
          <w:lang w:val="fr-BE"/>
        </w:rPr>
        <w:fldChar w:fldCharType="end"/>
      </w:r>
      <w:r w:rsidR="002F64BE">
        <w:rPr>
          <w:lang w:val="fr-BE"/>
        </w:rPr>
      </w:r>
      <w:r w:rsidR="002F64BE">
        <w:rPr>
          <w:lang w:val="fr-BE"/>
        </w:rPr>
        <w:fldChar w:fldCharType="separate"/>
      </w:r>
      <w:r w:rsidR="00C20243">
        <w:rPr>
          <w:noProof/>
          <w:lang w:val="fr-BE"/>
        </w:rPr>
        <w:t>(Antoine &amp; Golaz, 2010; Abdramane Berthé et al., 2013; Sajoux, Golaz, &amp; Lefèvre, 2015; Schoumaker, 2000)</w:t>
      </w:r>
      <w:r w:rsidR="002F64BE">
        <w:rPr>
          <w:lang w:val="fr-BE"/>
        </w:rPr>
        <w:fldChar w:fldCharType="end"/>
      </w:r>
      <w:r w:rsidR="002F64BE">
        <w:rPr>
          <w:lang w:val="fr-BE"/>
        </w:rPr>
        <w:t xml:space="preserve">. Particulièrement dans les villes, </w:t>
      </w:r>
      <w:r w:rsidR="004026C4">
        <w:rPr>
          <w:lang w:val="fr-BE"/>
        </w:rPr>
        <w:t>caractérisées par une urbanisation rapide et par une transformation des rapports sociaux</w:t>
      </w:r>
      <w:r w:rsidR="00F74516">
        <w:rPr>
          <w:lang w:val="fr-BE"/>
        </w:rPr>
        <w:t xml:space="preserve"> </w:t>
      </w:r>
      <w:r w:rsidR="00F74516">
        <w:rPr>
          <w:lang w:val="fr-BE"/>
        </w:rPr>
        <w:fldChar w:fldCharType="begin"/>
      </w:r>
      <w:r w:rsidR="00F74516">
        <w:rPr>
          <w:lang w:val="fr-BE"/>
        </w:rPr>
        <w:instrText xml:space="preserve"> ADDIN EN.CITE &lt;EndNote&gt;&lt;Cite&gt;&lt;Author&gt;Roth&lt;/Author&gt;&lt;Year&gt;2007&lt;/Year&gt;&lt;RecNum&gt;5&lt;/RecNum&gt;&lt;DisplayText&gt;(Roth, 2007)&lt;/DisplayText&gt;&lt;record&gt;&lt;rec-number&gt;5&lt;/rec-number&gt;&lt;foreign-keys&gt;&lt;key app="EN" db-id="dez5s55vgxd52qep5d0paavf2da902d2tarp" timestamp="1493041745"&gt;5&lt;/key&gt;&lt;/foreign-keys&gt;&lt;ref-type name="Journal Article"&gt;17&lt;/ref-type&gt;&lt;contributors&gt;&lt;authors&gt;&lt;author&gt;Roth, Claudia&lt;/author&gt;&lt;/authors&gt;&lt;/contributors&gt;&lt;titles&gt;&lt;title&gt;«Tu ne peux pas rejeter ton enfant!». Contrat entre les générations, sécurité sociale et vieillesse en milieu urbain burkinabè&lt;/title&gt;&lt;secondary-title&gt;Cahiers d&amp;apos;études africaines&lt;/secondary-title&gt;&lt;/titles&gt;&lt;periodical&gt;&lt;full-title&gt;Cahiers d&amp;apos;études africaines&lt;/full-title&gt;&lt;/periodical&gt;&lt;pages&gt;93-116&lt;/pages&gt;&lt;number&gt;1&lt;/number&gt;&lt;dates&gt;&lt;year&gt;2007&lt;/year&gt;&lt;/dates&gt;&lt;isbn&gt;0008-0055&lt;/isbn&gt;&lt;urls&gt;&lt;/urls&gt;&lt;/record&gt;&lt;/Cite&gt;&lt;/EndNote&gt;</w:instrText>
      </w:r>
      <w:r w:rsidR="00F74516">
        <w:rPr>
          <w:lang w:val="fr-BE"/>
        </w:rPr>
        <w:fldChar w:fldCharType="separate"/>
      </w:r>
      <w:r w:rsidR="00F74516">
        <w:rPr>
          <w:noProof/>
          <w:lang w:val="fr-BE"/>
        </w:rPr>
        <w:t>(Roth, 2007)</w:t>
      </w:r>
      <w:r w:rsidR="00F74516">
        <w:rPr>
          <w:lang w:val="fr-BE"/>
        </w:rPr>
        <w:fldChar w:fldCharType="end"/>
      </w:r>
      <w:r w:rsidR="004026C4">
        <w:rPr>
          <w:lang w:val="fr-BE"/>
        </w:rPr>
        <w:t>, les personnes âgées</w:t>
      </w:r>
      <w:r w:rsidR="004026C4" w:rsidRPr="004026C4">
        <w:rPr>
          <w:lang w:val="fr-BE"/>
        </w:rPr>
        <w:t xml:space="preserve"> </w:t>
      </w:r>
      <w:r w:rsidR="002F64BE">
        <w:rPr>
          <w:lang w:val="fr-BE"/>
        </w:rPr>
        <w:t>font face à des</w:t>
      </w:r>
      <w:r w:rsidR="004026C4">
        <w:rPr>
          <w:lang w:val="fr-BE"/>
        </w:rPr>
        <w:t xml:space="preserve"> solidarités traditionnelles qui s’effritent et </w:t>
      </w:r>
      <w:r w:rsidR="002F64BE">
        <w:rPr>
          <w:lang w:val="fr-BE"/>
        </w:rPr>
        <w:t xml:space="preserve">à </w:t>
      </w:r>
      <w:r w:rsidR="004026C4">
        <w:rPr>
          <w:lang w:val="fr-BE"/>
        </w:rPr>
        <w:t xml:space="preserve">une </w:t>
      </w:r>
      <w:r w:rsidR="002F64BE">
        <w:rPr>
          <w:lang w:val="fr-BE"/>
        </w:rPr>
        <w:t xml:space="preserve">quasi </w:t>
      </w:r>
      <w:r w:rsidR="004026C4">
        <w:rPr>
          <w:lang w:val="fr-BE"/>
        </w:rPr>
        <w:t xml:space="preserve">absence </w:t>
      </w:r>
      <w:r w:rsidR="002F64BE">
        <w:rPr>
          <w:lang w:val="fr-BE"/>
        </w:rPr>
        <w:t>d’assistance institutionnelle pouvant pallier les difficultés individuelles et familiales</w:t>
      </w:r>
      <w:r w:rsidR="004026C4">
        <w:rPr>
          <w:lang w:val="fr-BE"/>
        </w:rPr>
        <w:t xml:space="preserve"> (Schoumaker, 2000).</w:t>
      </w:r>
      <w:r w:rsidR="00BD38FB">
        <w:rPr>
          <w:lang w:val="fr-BE"/>
        </w:rPr>
        <w:t xml:space="preserve"> </w:t>
      </w:r>
      <w:r w:rsidR="00F74516">
        <w:rPr>
          <w:lang w:val="fr-BE"/>
        </w:rPr>
        <w:t xml:space="preserve">A l’instar des autres villes africaines, le milieu urbain </w:t>
      </w:r>
      <w:r w:rsidR="003F69FB">
        <w:rPr>
          <w:lang w:val="fr-BE"/>
        </w:rPr>
        <w:t>burkinabè</w:t>
      </w:r>
      <w:r w:rsidR="00F74516">
        <w:rPr>
          <w:lang w:val="fr-BE"/>
        </w:rPr>
        <w:t xml:space="preserve"> connaît une </w:t>
      </w:r>
      <w:r w:rsidR="003F69FB">
        <w:rPr>
          <w:lang w:val="fr-BE"/>
        </w:rPr>
        <w:t xml:space="preserve">crise économique et </w:t>
      </w:r>
      <w:r w:rsidR="00F74516">
        <w:rPr>
          <w:lang w:val="fr-BE"/>
        </w:rPr>
        <w:t>des</w:t>
      </w:r>
      <w:r w:rsidR="003F69FB">
        <w:rPr>
          <w:lang w:val="fr-BE"/>
        </w:rPr>
        <w:t xml:space="preserve"> </w:t>
      </w:r>
      <w:r w:rsidR="00C24FF4">
        <w:rPr>
          <w:lang w:val="fr-BE"/>
        </w:rPr>
        <w:t>mutation</w:t>
      </w:r>
      <w:r w:rsidR="003F69FB">
        <w:rPr>
          <w:lang w:val="fr-BE"/>
        </w:rPr>
        <w:t>s dans le</w:t>
      </w:r>
      <w:r w:rsidR="00C20243">
        <w:rPr>
          <w:lang w:val="fr-BE"/>
        </w:rPr>
        <w:t>s</w:t>
      </w:r>
      <w:r w:rsidR="003F69FB">
        <w:rPr>
          <w:lang w:val="fr-BE"/>
        </w:rPr>
        <w:t xml:space="preserve"> mode</w:t>
      </w:r>
      <w:r w:rsidR="00C20243">
        <w:rPr>
          <w:lang w:val="fr-BE"/>
        </w:rPr>
        <w:t>s</w:t>
      </w:r>
      <w:r w:rsidR="003F69FB">
        <w:rPr>
          <w:lang w:val="fr-BE"/>
        </w:rPr>
        <w:t xml:space="preserve"> de vie des familles, y compris dans la manifestation des solidarités familiales</w:t>
      </w:r>
      <w:r w:rsidR="00C24FF4">
        <w:rPr>
          <w:lang w:val="fr-BE"/>
        </w:rPr>
        <w:t xml:space="preserve"> </w:t>
      </w:r>
      <w:r w:rsidR="003F69FB">
        <w:rPr>
          <w:lang w:val="fr-BE"/>
        </w:rPr>
        <w:t xml:space="preserve">et </w:t>
      </w:r>
      <w:r w:rsidR="002805B6">
        <w:rPr>
          <w:lang w:val="fr-BE"/>
        </w:rPr>
        <w:t>intergénérationnelles</w:t>
      </w:r>
      <w:r w:rsidR="003F69FB">
        <w:rPr>
          <w:lang w:val="fr-BE"/>
        </w:rPr>
        <w:t xml:space="preserve"> </w:t>
      </w:r>
      <w:r w:rsidR="003F69FB">
        <w:rPr>
          <w:lang w:val="fr-BE"/>
        </w:rPr>
        <w:fldChar w:fldCharType="begin">
          <w:fldData xml:space="preserve">PEVuZE5vdGU+PENpdGU+PEF1dGhvcj5CZXJ0aMOpPC9BdXRob3I+PFllYXI+MjAxMzwvWWVhcj48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</w:fldData>
        </w:fldChar>
      </w:r>
      <w:r w:rsidR="00C20243">
        <w:rPr>
          <w:lang w:val="fr-BE"/>
        </w:rPr>
        <w:instrText xml:space="preserve"> ADDIN EN.CITE </w:instrText>
      </w:r>
      <w:r w:rsidR="00C20243">
        <w:rPr>
          <w:lang w:val="fr-BE"/>
        </w:rPr>
        <w:fldChar w:fldCharType="begin">
          <w:fldData xml:space="preserve">PEVuZE5vdGU+PENpdGU+PEF1dGhvcj5CZXJ0aMOpPC9BdXRob3I+PFllYXI+MjAxMzwvWWVhcj48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</w:fldData>
        </w:fldChar>
      </w:r>
      <w:r w:rsidR="00C20243">
        <w:rPr>
          <w:lang w:val="fr-BE"/>
        </w:rPr>
        <w:instrText xml:space="preserve"> ADDIN EN.CITE.DATA </w:instrText>
      </w:r>
      <w:r w:rsidR="00C20243">
        <w:rPr>
          <w:lang w:val="fr-BE"/>
        </w:rPr>
      </w:r>
      <w:r w:rsidR="00C20243">
        <w:rPr>
          <w:lang w:val="fr-BE"/>
        </w:rPr>
        <w:fldChar w:fldCharType="end"/>
      </w:r>
      <w:r w:rsidR="003F69FB">
        <w:rPr>
          <w:lang w:val="fr-BE"/>
        </w:rPr>
      </w:r>
      <w:r w:rsidR="003F69FB">
        <w:rPr>
          <w:lang w:val="fr-BE"/>
        </w:rPr>
        <w:fldChar w:fldCharType="separate"/>
      </w:r>
      <w:r w:rsidR="00C20243">
        <w:rPr>
          <w:noProof/>
          <w:lang w:val="fr-BE"/>
        </w:rPr>
        <w:t>(Abdramane Berthé et al., 2013; A Berthé et al., 2013; Berthé-Sanou et al., 2013; ILBOUDO, 2011; MAÏGA &amp; BAYA; Roth, 2010)</w:t>
      </w:r>
      <w:r w:rsidR="003F69FB">
        <w:rPr>
          <w:lang w:val="fr-BE"/>
        </w:rPr>
        <w:fldChar w:fldCharType="end"/>
      </w:r>
      <w:r w:rsidR="008954F7">
        <w:rPr>
          <w:lang w:val="fr-BE"/>
        </w:rPr>
        <w:t xml:space="preserve">. Ces changements </w:t>
      </w:r>
      <w:r w:rsidR="00C20243">
        <w:rPr>
          <w:lang w:val="fr-BE"/>
        </w:rPr>
        <w:t>ne sont pas sans influence sur la réponse des familles à</w:t>
      </w:r>
      <w:r w:rsidR="00FE02E3">
        <w:rPr>
          <w:lang w:val="fr-BE"/>
        </w:rPr>
        <w:t xml:space="preserve"> la d</w:t>
      </w:r>
      <w:r w:rsidR="00C20243">
        <w:rPr>
          <w:lang w:val="fr-BE"/>
        </w:rPr>
        <w:t xml:space="preserve">épendance et au besoin de prise en charge de leurs membres âgés. </w:t>
      </w:r>
      <w:r w:rsidR="00FE02E3">
        <w:rPr>
          <w:lang w:val="fr-BE"/>
        </w:rPr>
        <w:t>Dans ce contexte, il est important de comprendre davantage</w:t>
      </w:r>
      <w:r w:rsidR="008954F7">
        <w:rPr>
          <w:lang w:val="fr-BE"/>
        </w:rPr>
        <w:t>,</w:t>
      </w:r>
      <w:r w:rsidR="00FE02E3">
        <w:rPr>
          <w:lang w:val="fr-BE"/>
        </w:rPr>
        <w:t xml:space="preserve"> non seulement la situation des personnes âgées au sein d</w:t>
      </w:r>
      <w:r w:rsidR="00850091">
        <w:rPr>
          <w:lang w:val="fr-BE"/>
        </w:rPr>
        <w:t>e</w:t>
      </w:r>
      <w:r w:rsidR="00FE02E3">
        <w:rPr>
          <w:lang w:val="fr-BE"/>
        </w:rPr>
        <w:t>s ménages et son évolution</w:t>
      </w:r>
      <w:r w:rsidR="00332F68">
        <w:rPr>
          <w:lang w:val="fr-BE"/>
        </w:rPr>
        <w:t xml:space="preserve"> dans le temps et dans l’espace</w:t>
      </w:r>
      <w:r w:rsidR="00FE02E3">
        <w:rPr>
          <w:lang w:val="fr-BE"/>
        </w:rPr>
        <w:t xml:space="preserve">, mais également les enjeux et la dynamique </w:t>
      </w:r>
      <w:r w:rsidR="002805B6">
        <w:rPr>
          <w:lang w:val="fr-BE"/>
        </w:rPr>
        <w:t>familiale</w:t>
      </w:r>
      <w:r w:rsidR="00FE02E3">
        <w:rPr>
          <w:lang w:val="fr-BE"/>
        </w:rPr>
        <w:t xml:space="preserve"> autour d’eux. </w:t>
      </w:r>
      <w:r w:rsidR="00332F68">
        <w:rPr>
          <w:lang w:val="fr-BE"/>
        </w:rPr>
        <w:t xml:space="preserve">En analysant ces phénomènes sous l’angle des aménagements résidentiels et familiaux autour des personnes âgées, l’étude devrait contribuer à une lecture plus complète des défis auxquels les familles font face en lien avec la prise en charge de </w:t>
      </w:r>
      <w:r w:rsidR="0040397F">
        <w:rPr>
          <w:lang w:val="fr-BE"/>
        </w:rPr>
        <w:t>ces dernières</w:t>
      </w:r>
      <w:r w:rsidR="00332F68">
        <w:rPr>
          <w:lang w:val="fr-BE"/>
        </w:rPr>
        <w:t xml:space="preserve"> et surtout des plus dépendant</w:t>
      </w:r>
      <w:r w:rsidR="0040397F">
        <w:rPr>
          <w:lang w:val="fr-BE"/>
        </w:rPr>
        <w:t>e</w:t>
      </w:r>
      <w:r w:rsidR="00332F68">
        <w:rPr>
          <w:lang w:val="fr-BE"/>
        </w:rPr>
        <w:t xml:space="preserve">s, mais aussi </w:t>
      </w:r>
      <w:r w:rsidR="0040397F">
        <w:rPr>
          <w:lang w:val="fr-BE"/>
        </w:rPr>
        <w:t>à leur ressenti</w:t>
      </w:r>
      <w:r w:rsidR="00332F68">
        <w:rPr>
          <w:lang w:val="fr-BE"/>
        </w:rPr>
        <w:t xml:space="preserve"> et aux enjeux en termes de bien-être physique, </w:t>
      </w:r>
      <w:r w:rsidR="0040397F">
        <w:rPr>
          <w:lang w:val="fr-BE"/>
        </w:rPr>
        <w:t>moral et social</w:t>
      </w:r>
      <w:r w:rsidR="00332F68">
        <w:rPr>
          <w:lang w:val="fr-BE"/>
        </w:rPr>
        <w:t xml:space="preserve">. </w:t>
      </w:r>
    </w:p>
    <w:p w14:paraId="275EB9D4" w14:textId="77777777" w:rsidR="00FD3318" w:rsidRPr="00FD3318" w:rsidRDefault="00FD3318" w:rsidP="00BD38FB">
      <w:pPr>
        <w:jc w:val="both"/>
        <w:rPr>
          <w:u w:val="single"/>
          <w:lang w:val="fr-BE"/>
        </w:rPr>
      </w:pPr>
      <w:r w:rsidRPr="00FD3318">
        <w:rPr>
          <w:u w:val="single"/>
          <w:lang w:val="fr-BE"/>
        </w:rPr>
        <w:t>Objectif de recherche</w:t>
      </w:r>
    </w:p>
    <w:p w14:paraId="780BCB03" w14:textId="003D9AF0" w:rsidR="00833A2E" w:rsidRPr="00EB1EE4" w:rsidRDefault="00BE6DFC" w:rsidP="00BD38FB">
      <w:pPr>
        <w:jc w:val="both"/>
        <w:rPr>
          <w:lang w:val="fr-BE"/>
        </w:rPr>
      </w:pPr>
      <w:r>
        <w:rPr>
          <w:lang w:val="fr-BE"/>
        </w:rPr>
        <w:t xml:space="preserve">Cette étude </w:t>
      </w:r>
      <w:r w:rsidR="00A91CD0">
        <w:rPr>
          <w:lang w:val="fr-BE"/>
        </w:rPr>
        <w:t>s</w:t>
      </w:r>
      <w:r w:rsidR="00523652">
        <w:rPr>
          <w:lang w:val="fr-BE"/>
        </w:rPr>
        <w:t xml:space="preserve">’intéresse aux </w:t>
      </w:r>
      <w:r w:rsidR="00FD3318" w:rsidRPr="00FD3318">
        <w:rPr>
          <w:lang w:val="fr-BE"/>
        </w:rPr>
        <w:t>arrangements résidentiels et familiaux autour des personnes âgées</w:t>
      </w:r>
      <w:r w:rsidR="00FD3318">
        <w:rPr>
          <w:lang w:val="fr-BE"/>
        </w:rPr>
        <w:t xml:space="preserve"> vivant </w:t>
      </w:r>
      <w:r w:rsidR="00523652">
        <w:rPr>
          <w:lang w:val="fr-BE"/>
        </w:rPr>
        <w:t>dans les quartiers lotis et non-lotis dans la périphérie de Ouagadougou, capita</w:t>
      </w:r>
      <w:r w:rsidR="00FD3318">
        <w:rPr>
          <w:lang w:val="fr-BE"/>
        </w:rPr>
        <w:t>le du Burkina Faso. D’</w:t>
      </w:r>
      <w:r w:rsidR="00EB1EE4">
        <w:rPr>
          <w:lang w:val="fr-BE"/>
        </w:rPr>
        <w:t xml:space="preserve">une part, </w:t>
      </w:r>
      <w:r w:rsidR="007C08C1">
        <w:rPr>
          <w:lang w:val="fr-BE"/>
        </w:rPr>
        <w:t xml:space="preserve">elle vise à </w:t>
      </w:r>
      <w:r w:rsidR="00EB0EB1">
        <w:rPr>
          <w:lang w:val="fr-BE"/>
        </w:rPr>
        <w:t>étudier</w:t>
      </w:r>
      <w:r w:rsidR="006A1DB6">
        <w:rPr>
          <w:lang w:val="fr-BE"/>
        </w:rPr>
        <w:t>,</w:t>
      </w:r>
      <w:r w:rsidR="007E75BB">
        <w:rPr>
          <w:lang w:val="fr-BE"/>
        </w:rPr>
        <w:t xml:space="preserve"> </w:t>
      </w:r>
      <w:r w:rsidR="0051092F">
        <w:rPr>
          <w:lang w:val="fr-BE"/>
        </w:rPr>
        <w:t xml:space="preserve">de façon transversale, la composition des ménages </w:t>
      </w:r>
      <w:r w:rsidR="00833A2E">
        <w:rPr>
          <w:lang w:val="fr-BE"/>
        </w:rPr>
        <w:t>dont font</w:t>
      </w:r>
      <w:r w:rsidR="007C08C1">
        <w:rPr>
          <w:lang w:val="fr-BE"/>
        </w:rPr>
        <w:t xml:space="preserve"> partie les personnes âgées et à </w:t>
      </w:r>
      <w:r w:rsidR="00CC1268">
        <w:rPr>
          <w:lang w:val="fr-BE"/>
        </w:rPr>
        <w:t xml:space="preserve">analyser leurs caractéristiques pertinentes en termes d’impact sur la </w:t>
      </w:r>
      <w:r w:rsidR="002805B6">
        <w:rPr>
          <w:lang w:val="fr-BE"/>
        </w:rPr>
        <w:t>qualité</w:t>
      </w:r>
      <w:r w:rsidR="00CC1268">
        <w:rPr>
          <w:lang w:val="fr-BE"/>
        </w:rPr>
        <w:t xml:space="preserve"> de vie des personnes âgées, cela dans le but d’estimer la vulnérabilité de ces dernières. </w:t>
      </w:r>
      <w:r w:rsidR="00833A2E">
        <w:rPr>
          <w:lang w:val="fr-BE"/>
        </w:rPr>
        <w:t>D’autre part, il s’agit d’analyser</w:t>
      </w:r>
      <w:r w:rsidR="000B1049">
        <w:rPr>
          <w:lang w:val="fr-BE"/>
        </w:rPr>
        <w:t>, de façon longitudinale</w:t>
      </w:r>
      <w:r w:rsidR="000B1049" w:rsidRPr="007C08C1">
        <w:rPr>
          <w:lang w:val="fr-BE"/>
        </w:rPr>
        <w:t>,</w:t>
      </w:r>
      <w:r w:rsidR="00833A2E">
        <w:rPr>
          <w:lang w:val="fr-BE"/>
        </w:rPr>
        <w:t xml:space="preserve"> les arrangements mis en place au fil du temps par les ménages pour faire face à des événements </w:t>
      </w:r>
      <w:r w:rsidR="000B1049" w:rsidRPr="000B1049">
        <w:rPr>
          <w:lang w:val="fr-BE"/>
        </w:rPr>
        <w:t>(</w:t>
      </w:r>
      <w:r w:rsidR="00833A2E">
        <w:rPr>
          <w:lang w:val="fr-BE"/>
        </w:rPr>
        <w:t>internes ou externes au ménage</w:t>
      </w:r>
      <w:r w:rsidR="000B1049">
        <w:rPr>
          <w:lang w:val="fr-BE"/>
        </w:rPr>
        <w:t>) liés à la personne âgée qui y réside,</w:t>
      </w:r>
      <w:r w:rsidR="00833A2E">
        <w:rPr>
          <w:lang w:val="fr-BE"/>
        </w:rPr>
        <w:t xml:space="preserve"> tels que </w:t>
      </w:r>
      <w:r w:rsidR="000B1049">
        <w:rPr>
          <w:lang w:val="fr-BE"/>
        </w:rPr>
        <w:t xml:space="preserve">son arrivée dans le ménage (selon qu’elle soit migrante ou non), </w:t>
      </w:r>
      <w:r w:rsidR="00833A2E" w:rsidRPr="00833A2E">
        <w:rPr>
          <w:lang w:val="fr-BE"/>
        </w:rPr>
        <w:t>le déc</w:t>
      </w:r>
      <w:r w:rsidR="00833A2E">
        <w:rPr>
          <w:lang w:val="fr-BE"/>
        </w:rPr>
        <w:t xml:space="preserve">ès </w:t>
      </w:r>
      <w:r w:rsidR="000B1049">
        <w:rPr>
          <w:lang w:val="fr-BE"/>
        </w:rPr>
        <w:t>de son/sa</w:t>
      </w:r>
      <w:r w:rsidR="00833A2E">
        <w:rPr>
          <w:lang w:val="fr-BE"/>
        </w:rPr>
        <w:t xml:space="preserve"> conjoint</w:t>
      </w:r>
      <w:r w:rsidR="000B1049">
        <w:rPr>
          <w:lang w:val="fr-BE"/>
        </w:rPr>
        <w:t>(e)</w:t>
      </w:r>
      <w:r w:rsidR="00D641DE">
        <w:rPr>
          <w:lang w:val="fr-BE"/>
        </w:rPr>
        <w:t>, la dégradation de son état de santé, etc</w:t>
      </w:r>
      <w:r w:rsidR="000B1049">
        <w:rPr>
          <w:lang w:val="fr-BE"/>
        </w:rPr>
        <w:t>.</w:t>
      </w:r>
      <w:r w:rsidR="007C08C1">
        <w:rPr>
          <w:lang w:val="fr-BE"/>
        </w:rPr>
        <w:t xml:space="preserve"> </w:t>
      </w:r>
    </w:p>
    <w:p w14:paraId="58E17DAE" w14:textId="77777777" w:rsidR="00833A2E" w:rsidRPr="00833A2E" w:rsidRDefault="007C08C1" w:rsidP="00BD38FB">
      <w:pPr>
        <w:jc w:val="both"/>
        <w:rPr>
          <w:u w:val="single"/>
          <w:lang w:val="fr-BE"/>
        </w:rPr>
      </w:pPr>
      <w:r>
        <w:rPr>
          <w:u w:val="single"/>
          <w:lang w:val="fr-BE"/>
        </w:rPr>
        <w:t>Données et m</w:t>
      </w:r>
      <w:r w:rsidR="00833A2E" w:rsidRPr="00833A2E">
        <w:rPr>
          <w:u w:val="single"/>
          <w:lang w:val="fr-BE"/>
        </w:rPr>
        <w:t>éthodes</w:t>
      </w:r>
    </w:p>
    <w:p w14:paraId="2DF75711" w14:textId="4867ED9F" w:rsidR="00AD0B9A" w:rsidRDefault="00AD0B9A" w:rsidP="00EB1EE4">
      <w:pPr>
        <w:jc w:val="both"/>
        <w:rPr>
          <w:lang w:val="fr-BE"/>
        </w:rPr>
      </w:pPr>
      <w:r>
        <w:rPr>
          <w:lang w:val="fr-BE"/>
        </w:rPr>
        <w:t xml:space="preserve">Il s’agit d’une étude mixte, intégrant une approche quantitative longitudinale et une approche qualitative. </w:t>
      </w:r>
      <w:r w:rsidR="002805B6">
        <w:rPr>
          <w:lang w:val="fr-BE"/>
        </w:rPr>
        <w:t xml:space="preserve">Les données quantitatives utilisées sont constituées des données de routine de l’Observatoire de Population de Ouagadougou </w:t>
      </w:r>
      <w:r w:rsidR="002805B6" w:rsidRPr="00EB1EE4">
        <w:rPr>
          <w:lang w:val="fr-BE"/>
        </w:rPr>
        <w:t>(OPO)</w:t>
      </w:r>
      <w:r w:rsidR="002805B6" w:rsidRPr="007C08C1">
        <w:rPr>
          <w:lang w:val="fr-BE"/>
        </w:rPr>
        <w:t xml:space="preserve">, </w:t>
      </w:r>
      <w:r w:rsidR="002805B6">
        <w:rPr>
          <w:lang w:val="fr-BE"/>
        </w:rPr>
        <w:t xml:space="preserve">système de surveillance démographique </w:t>
      </w:r>
      <w:r w:rsidR="002805B6" w:rsidRPr="007C08C1">
        <w:rPr>
          <w:lang w:val="fr-BE"/>
        </w:rPr>
        <w:t xml:space="preserve">qui </w:t>
      </w:r>
      <w:r w:rsidR="002805B6">
        <w:rPr>
          <w:lang w:val="fr-BE"/>
        </w:rPr>
        <w:t xml:space="preserve">collecte régulièrement les caractéristiques sociodémographiques et sanitaires des ménages de cinq quartiers de la ville depuis 2008. </w:t>
      </w:r>
      <w:r w:rsidR="002805B6" w:rsidRPr="007C08C1">
        <w:rPr>
          <w:lang w:val="fr-BE"/>
        </w:rPr>
        <w:t xml:space="preserve"> </w:t>
      </w:r>
      <w:r>
        <w:rPr>
          <w:lang w:val="fr-BE"/>
        </w:rPr>
        <w:t>Quant aux données qua</w:t>
      </w:r>
      <w:r w:rsidR="000979D0">
        <w:rPr>
          <w:lang w:val="fr-BE"/>
        </w:rPr>
        <w:t>litatives, elles proviennent d’</w:t>
      </w:r>
      <w:r>
        <w:rPr>
          <w:lang w:val="fr-BE"/>
        </w:rPr>
        <w:t xml:space="preserve">études menées au sein de l’Observatoire en </w:t>
      </w:r>
      <w:r w:rsidR="00254496">
        <w:rPr>
          <w:lang w:val="fr-BE"/>
        </w:rPr>
        <w:t xml:space="preserve">2011, </w:t>
      </w:r>
      <w:r>
        <w:rPr>
          <w:lang w:val="fr-BE"/>
        </w:rPr>
        <w:t xml:space="preserve">2015 et 2016 auprès de ménages </w:t>
      </w:r>
      <w:r w:rsidR="006404AE">
        <w:rPr>
          <w:lang w:val="fr-BE"/>
        </w:rPr>
        <w:t>et</w:t>
      </w:r>
      <w:r>
        <w:rPr>
          <w:lang w:val="fr-BE"/>
        </w:rPr>
        <w:t xml:space="preserve"> de personnes âgées sur leurs conditions de vie ainsi que sur les mobilités des individus et leur lien avec la santé. En premier lieu, </w:t>
      </w:r>
      <w:r w:rsidR="00833A2E">
        <w:rPr>
          <w:lang w:val="fr-BE"/>
        </w:rPr>
        <w:t xml:space="preserve"> une typologie des</w:t>
      </w:r>
      <w:r w:rsidR="007C08C1">
        <w:rPr>
          <w:lang w:val="fr-BE"/>
        </w:rPr>
        <w:t xml:space="preserve"> différents ménages dans lesquels vivent une ou plusieurs </w:t>
      </w:r>
      <w:r w:rsidR="002805B6">
        <w:rPr>
          <w:lang w:val="fr-BE"/>
        </w:rPr>
        <w:t>personne</w:t>
      </w:r>
      <w:r w:rsidR="002805B6" w:rsidRPr="007C08C1">
        <w:rPr>
          <w:lang w:val="fr-BE"/>
        </w:rPr>
        <w:t>s</w:t>
      </w:r>
      <w:r w:rsidR="007C08C1">
        <w:rPr>
          <w:lang w:val="fr-BE"/>
        </w:rPr>
        <w:t xml:space="preserve">) âgée(s) </w:t>
      </w:r>
      <w:r w:rsidR="006404AE">
        <w:rPr>
          <w:lang w:val="fr-BE"/>
        </w:rPr>
        <w:t xml:space="preserve">est </w:t>
      </w:r>
      <w:r w:rsidR="007C08C1">
        <w:rPr>
          <w:lang w:val="fr-BE"/>
        </w:rPr>
        <w:t>réalisée</w:t>
      </w:r>
      <w:r w:rsidR="006404AE">
        <w:rPr>
          <w:lang w:val="fr-BE"/>
        </w:rPr>
        <w:t xml:space="preserve"> à partir des données recueillies lors d’un round de l’Observatoire</w:t>
      </w:r>
      <w:r w:rsidR="007C08C1" w:rsidRPr="007C08C1">
        <w:rPr>
          <w:lang w:val="fr-BE"/>
        </w:rPr>
        <w:t>.</w:t>
      </w:r>
      <w:r w:rsidR="007C08C1">
        <w:rPr>
          <w:lang w:val="fr-BE"/>
        </w:rPr>
        <w:t xml:space="preserve"> </w:t>
      </w:r>
      <w:r>
        <w:rPr>
          <w:lang w:val="fr-BE"/>
        </w:rPr>
        <w:t xml:space="preserve">Les critères de catégorisation font appel autant aux </w:t>
      </w:r>
      <w:r w:rsidR="002805B6">
        <w:rPr>
          <w:lang w:val="fr-BE"/>
        </w:rPr>
        <w:t>caractéristiques</w:t>
      </w:r>
      <w:r>
        <w:rPr>
          <w:lang w:val="fr-BE"/>
        </w:rPr>
        <w:t xml:space="preserve"> </w:t>
      </w:r>
      <w:r w:rsidR="000979D0">
        <w:rPr>
          <w:lang w:val="fr-BE"/>
        </w:rPr>
        <w:t>socio</w:t>
      </w:r>
      <w:r>
        <w:rPr>
          <w:lang w:val="fr-BE"/>
        </w:rPr>
        <w:t xml:space="preserve">démographiques des ménages qu’à leur </w:t>
      </w:r>
      <w:r>
        <w:rPr>
          <w:lang w:val="fr-BE"/>
        </w:rPr>
        <w:lastRenderedPageBreak/>
        <w:t xml:space="preserve">degré de précarité. </w:t>
      </w:r>
      <w:r w:rsidR="006404AE">
        <w:rPr>
          <w:lang w:val="fr-BE"/>
        </w:rPr>
        <w:t xml:space="preserve">La composition de ces ménages est ensuite analysée de façon longitudinale afin de constater l’évolution de leur composition et de </w:t>
      </w:r>
      <w:r w:rsidR="00A517F9">
        <w:rPr>
          <w:lang w:val="fr-BE"/>
        </w:rPr>
        <w:t>leurs caractéristiques. Une atte</w:t>
      </w:r>
      <w:r w:rsidR="006404AE">
        <w:rPr>
          <w:lang w:val="fr-BE"/>
        </w:rPr>
        <w:t xml:space="preserve">ntion particulière est accordée à la présence des personnes âgées dans ces ménages et à leurs mouvements (entrées et sorties). De même, dans les ménages </w:t>
      </w:r>
      <w:r w:rsidR="002805B6">
        <w:rPr>
          <w:lang w:val="fr-BE"/>
        </w:rPr>
        <w:t>comprenant</w:t>
      </w:r>
      <w:r w:rsidR="006404AE">
        <w:rPr>
          <w:lang w:val="fr-BE"/>
        </w:rPr>
        <w:t xml:space="preserve"> au moins une personne âgée, la présence ou non d’un( e) conjoint( e) </w:t>
      </w:r>
      <w:r w:rsidR="00A517F9">
        <w:rPr>
          <w:lang w:val="fr-BE"/>
        </w:rPr>
        <w:t xml:space="preserve">et, le cas échant, son lieu de résidence et les raisons de la non-cohabitation sont </w:t>
      </w:r>
      <w:r w:rsidR="006404AE">
        <w:rPr>
          <w:lang w:val="fr-BE"/>
        </w:rPr>
        <w:t xml:space="preserve"> étudié</w:t>
      </w:r>
      <w:r w:rsidR="00A517F9">
        <w:rPr>
          <w:lang w:val="fr-BE"/>
        </w:rPr>
        <w:t>s</w:t>
      </w:r>
      <w:r w:rsidR="006404AE">
        <w:rPr>
          <w:lang w:val="fr-BE"/>
        </w:rPr>
        <w:t xml:space="preserve"> afin </w:t>
      </w:r>
      <w:r w:rsidR="00A517F9">
        <w:rPr>
          <w:lang w:val="fr-BE"/>
        </w:rPr>
        <w:t>de comprendre</w:t>
      </w:r>
      <w:r w:rsidR="006404AE">
        <w:rPr>
          <w:lang w:val="fr-BE"/>
        </w:rPr>
        <w:t xml:space="preserve"> l’évolution de la cohabitation chez les couples âgés</w:t>
      </w:r>
      <w:r w:rsidR="002A363B">
        <w:rPr>
          <w:lang w:val="fr-BE"/>
        </w:rPr>
        <w:t xml:space="preserve"> et son impact en termes de qualité de vie</w:t>
      </w:r>
      <w:r w:rsidR="006404AE">
        <w:rPr>
          <w:lang w:val="fr-BE"/>
        </w:rPr>
        <w:t xml:space="preserve">. </w:t>
      </w:r>
    </w:p>
    <w:p w14:paraId="547CC505" w14:textId="004D295F" w:rsidR="00AD0B9A" w:rsidRDefault="00670C27" w:rsidP="00EB1EE4">
      <w:pPr>
        <w:jc w:val="both"/>
        <w:rPr>
          <w:lang w:val="fr-BE"/>
        </w:rPr>
      </w:pPr>
      <w:r>
        <w:rPr>
          <w:lang w:val="fr-BE"/>
        </w:rPr>
        <w:t xml:space="preserve">Les données qualitatives sont exploitées dans un but d’interprétation des résultats quantitatifs. Elles permettent d’enrichir la typologie et notamment, de comprendre les motivations et enjeux autour des configurations observées au sein des ménages. </w:t>
      </w:r>
      <w:r w:rsidR="002805B6">
        <w:rPr>
          <w:lang w:val="fr-BE"/>
        </w:rPr>
        <w:t>Elles mettent en lumière les enjeux auxquels font face les familles en termes de prise en charge et d’accueil des personnes âgées fragilisées sur le plan sanita</w:t>
      </w:r>
      <w:r w:rsidR="0067214C">
        <w:rPr>
          <w:lang w:val="fr-BE"/>
        </w:rPr>
        <w:t>ire et social, non seulement par</w:t>
      </w:r>
      <w:bookmarkStart w:id="0" w:name="_GoBack"/>
      <w:bookmarkEnd w:id="0"/>
      <w:r w:rsidR="002805B6">
        <w:rPr>
          <w:lang w:val="fr-BE"/>
        </w:rPr>
        <w:t xml:space="preserve"> la dépendance, mais aussi par les évènements tels que le veuvage. </w:t>
      </w:r>
    </w:p>
    <w:p w14:paraId="1B98877B" w14:textId="77777777" w:rsidR="00A91CD0" w:rsidRDefault="00A91CD0" w:rsidP="00A91CD0">
      <w:pPr>
        <w:rPr>
          <w:lang w:val="fr-BE"/>
        </w:rPr>
      </w:pPr>
    </w:p>
    <w:p w14:paraId="45923BEC" w14:textId="77777777" w:rsidR="00A91CD0" w:rsidRPr="00833A2E" w:rsidRDefault="00833A2E" w:rsidP="00A91CD0">
      <w:pPr>
        <w:rPr>
          <w:u w:val="single"/>
          <w:lang w:val="fr-BE"/>
        </w:rPr>
      </w:pPr>
      <w:r w:rsidRPr="00833A2E">
        <w:rPr>
          <w:u w:val="single"/>
          <w:lang w:val="fr-BE"/>
        </w:rPr>
        <w:t>Références</w:t>
      </w:r>
    </w:p>
    <w:p w14:paraId="4697A9CD" w14:textId="77777777" w:rsidR="00F74516" w:rsidRPr="002805B6" w:rsidRDefault="002F64BE" w:rsidP="00F74516">
      <w:pPr>
        <w:pStyle w:val="EndNoteBibliography"/>
        <w:spacing w:after="0"/>
        <w:ind w:left="720" w:hanging="720"/>
        <w:rPr>
          <w:noProof/>
          <w:lang w:val="fr-FR"/>
        </w:rPr>
      </w:pPr>
      <w:r>
        <w:rPr>
          <w:lang w:val="fr-BE"/>
        </w:rPr>
        <w:fldChar w:fldCharType="begin"/>
      </w:r>
      <w:r>
        <w:rPr>
          <w:lang w:val="fr-BE"/>
        </w:rPr>
        <w:instrText xml:space="preserve"> ADDIN EN.REFLIST </w:instrText>
      </w:r>
      <w:r>
        <w:rPr>
          <w:lang w:val="fr-BE"/>
        </w:rPr>
        <w:fldChar w:fldCharType="separate"/>
      </w:r>
      <w:r w:rsidR="00F74516" w:rsidRPr="002805B6">
        <w:rPr>
          <w:noProof/>
          <w:lang w:val="fr-FR"/>
        </w:rPr>
        <w:t xml:space="preserve">Antoine, P., &amp; Golaz, V. (2010). Vieillir au Sud: une grande variété de situations. </w:t>
      </w:r>
      <w:r w:rsidR="00F74516" w:rsidRPr="002805B6">
        <w:rPr>
          <w:i/>
          <w:noProof/>
          <w:lang w:val="fr-FR"/>
        </w:rPr>
        <w:t>Autrepart, 53</w:t>
      </w:r>
      <w:r w:rsidR="00F74516" w:rsidRPr="002805B6">
        <w:rPr>
          <w:noProof/>
          <w:lang w:val="fr-FR"/>
        </w:rPr>
        <w:t xml:space="preserve">(1), 3. </w:t>
      </w:r>
    </w:p>
    <w:p w14:paraId="60E5A318" w14:textId="77777777" w:rsidR="00F74516" w:rsidRPr="002805B6" w:rsidRDefault="00F74516" w:rsidP="00F74516">
      <w:pPr>
        <w:pStyle w:val="EndNoteBibliography"/>
        <w:spacing w:after="0"/>
        <w:ind w:left="720" w:hanging="720"/>
        <w:rPr>
          <w:noProof/>
          <w:lang w:val="fr-FR"/>
        </w:rPr>
      </w:pPr>
      <w:r w:rsidRPr="002805B6">
        <w:rPr>
          <w:noProof/>
          <w:lang w:val="fr-FR"/>
        </w:rPr>
        <w:t xml:space="preserve">Berthé, A., Berthé-Sanou, L., Konaté, B., Hien, H., Tou, F., Drabo, M., . . . </w:t>
      </w:r>
      <w:r w:rsidRPr="0067214C">
        <w:rPr>
          <w:noProof/>
          <w:lang w:val="fr-FR"/>
        </w:rPr>
        <w:t xml:space="preserve">Macq, J. (2013). </w:t>
      </w:r>
      <w:r w:rsidRPr="002805B6">
        <w:rPr>
          <w:noProof/>
          <w:lang w:val="fr-FR"/>
        </w:rPr>
        <w:t xml:space="preserve">Les personnes âgées en Afrique subsaharienne: une population vulnérable, trop souvent négligée dans les politiques publiques. </w:t>
      </w:r>
      <w:r w:rsidRPr="002805B6">
        <w:rPr>
          <w:i/>
          <w:noProof/>
          <w:lang w:val="fr-FR"/>
        </w:rPr>
        <w:t>Santé Publique, 25</w:t>
      </w:r>
      <w:r w:rsidRPr="002805B6">
        <w:rPr>
          <w:noProof/>
          <w:lang w:val="fr-FR"/>
        </w:rPr>
        <w:t xml:space="preserve">(3), 367-371. </w:t>
      </w:r>
    </w:p>
    <w:p w14:paraId="1A42C80B" w14:textId="77777777" w:rsidR="00F74516" w:rsidRPr="002805B6" w:rsidRDefault="00F74516" w:rsidP="00F74516">
      <w:pPr>
        <w:pStyle w:val="EndNoteBibliography"/>
        <w:spacing w:after="0"/>
        <w:ind w:left="720" w:hanging="720"/>
        <w:rPr>
          <w:noProof/>
          <w:lang w:val="fr-FR"/>
        </w:rPr>
      </w:pPr>
      <w:r w:rsidRPr="002805B6">
        <w:rPr>
          <w:noProof/>
          <w:lang w:val="fr-FR"/>
        </w:rPr>
        <w:t xml:space="preserve">Berthé, A., Berthé-Sanou, L., Konaté, B., Hien, H., Tou, F., Somda, S., . . . </w:t>
      </w:r>
      <w:r w:rsidRPr="0067214C">
        <w:rPr>
          <w:noProof/>
          <w:lang w:val="fr-FR"/>
        </w:rPr>
        <w:t xml:space="preserve">Macq, J. (2013). </w:t>
      </w:r>
      <w:r w:rsidRPr="002805B6">
        <w:rPr>
          <w:noProof/>
          <w:lang w:val="fr-FR"/>
        </w:rPr>
        <w:t xml:space="preserve">Les besoins non couverts des personnes âgées en incapacités fonctionnelles à Bobo-Dioulasso (Burkina Faso). </w:t>
      </w:r>
      <w:r w:rsidRPr="002805B6">
        <w:rPr>
          <w:i/>
          <w:noProof/>
          <w:lang w:val="fr-FR"/>
        </w:rPr>
        <w:t>Revue d'Épidémiologie et de Santé Publique, 61</w:t>
      </w:r>
      <w:r w:rsidRPr="002805B6">
        <w:rPr>
          <w:noProof/>
          <w:lang w:val="fr-FR"/>
        </w:rPr>
        <w:t xml:space="preserve">(6), 531-537. </w:t>
      </w:r>
    </w:p>
    <w:p w14:paraId="3BF83737" w14:textId="77777777" w:rsidR="00F74516" w:rsidRPr="002805B6" w:rsidRDefault="00F74516" w:rsidP="00F74516">
      <w:pPr>
        <w:pStyle w:val="EndNoteBibliography"/>
        <w:spacing w:after="0"/>
        <w:ind w:left="720" w:hanging="720"/>
        <w:rPr>
          <w:noProof/>
          <w:lang w:val="fr-FR"/>
        </w:rPr>
      </w:pPr>
      <w:r w:rsidRPr="002805B6">
        <w:rPr>
          <w:noProof/>
          <w:lang w:val="fr-FR"/>
        </w:rPr>
        <w:t xml:space="preserve">Berthé-Sanou, L., Berthé, A., Drabo, M., Badini-Kinda, F., Somé, M., Ouedraogo, D., &amp; Macq, J. (2013). Analyse du Programme National de Santé des Personnes Âgées (PNSPA) 2008-2012 du Burkina Faso. </w:t>
      </w:r>
      <w:r w:rsidRPr="002805B6">
        <w:rPr>
          <w:i/>
          <w:noProof/>
          <w:lang w:val="fr-FR"/>
        </w:rPr>
        <w:t>Santé Publique, 25</w:t>
      </w:r>
      <w:r w:rsidRPr="002805B6">
        <w:rPr>
          <w:noProof/>
          <w:lang w:val="fr-FR"/>
        </w:rPr>
        <w:t xml:space="preserve">(4), 517-526. </w:t>
      </w:r>
    </w:p>
    <w:p w14:paraId="2B1C9358" w14:textId="77777777" w:rsidR="00F74516" w:rsidRPr="002805B6" w:rsidRDefault="00F74516" w:rsidP="00F74516">
      <w:pPr>
        <w:pStyle w:val="EndNoteBibliography"/>
        <w:spacing w:after="0"/>
        <w:ind w:left="720" w:hanging="720"/>
        <w:rPr>
          <w:noProof/>
          <w:lang w:val="fr-FR"/>
        </w:rPr>
      </w:pPr>
      <w:r w:rsidRPr="002805B6">
        <w:rPr>
          <w:noProof/>
          <w:lang w:val="fr-FR"/>
        </w:rPr>
        <w:t xml:space="preserve">ILBOUDO, L. (2011). </w:t>
      </w:r>
      <w:r w:rsidRPr="002805B6">
        <w:rPr>
          <w:i/>
          <w:noProof/>
          <w:lang w:val="fr-FR"/>
        </w:rPr>
        <w:t>Protection sociale au Burkina Faso: quelle réponse face à la restructuration des solidarités familiales?</w:t>
      </w:r>
      <w:r w:rsidRPr="002805B6">
        <w:rPr>
          <w:noProof/>
          <w:lang w:val="fr-FR"/>
        </w:rPr>
        <w:t xml:space="preserve"> Paper presented at the Version remaniée d’une communication prononcée au colloque Inter-congrès du Réseau Thématique.</w:t>
      </w:r>
    </w:p>
    <w:p w14:paraId="6C8F2DAB" w14:textId="77777777" w:rsidR="00F74516" w:rsidRPr="002805B6" w:rsidRDefault="00F74516" w:rsidP="00F74516">
      <w:pPr>
        <w:pStyle w:val="EndNoteBibliography"/>
        <w:spacing w:after="0"/>
        <w:ind w:left="720" w:hanging="720"/>
        <w:rPr>
          <w:noProof/>
          <w:lang w:val="fr-FR"/>
        </w:rPr>
      </w:pPr>
      <w:r w:rsidRPr="002805B6">
        <w:rPr>
          <w:noProof/>
          <w:lang w:val="fr-FR"/>
        </w:rPr>
        <w:t xml:space="preserve">MAÏGA, A., &amp; BAYA, B. La coexistence des générations en milieu urbain au Burkina Faso. </w:t>
      </w:r>
    </w:p>
    <w:p w14:paraId="5246C64B" w14:textId="77777777" w:rsidR="00F74516" w:rsidRPr="002805B6" w:rsidRDefault="00F74516" w:rsidP="00F74516">
      <w:pPr>
        <w:pStyle w:val="EndNoteBibliography"/>
        <w:spacing w:after="0"/>
        <w:ind w:left="720" w:hanging="720"/>
        <w:rPr>
          <w:noProof/>
          <w:lang w:val="fr-FR"/>
        </w:rPr>
      </w:pPr>
      <w:r w:rsidRPr="002805B6">
        <w:rPr>
          <w:noProof/>
          <w:lang w:val="fr-FR"/>
        </w:rPr>
        <w:t xml:space="preserve">Roth, C. (2007). «Tu ne peux pas rejeter ton enfant!». Contrat entre les générations, sécurité sociale et vieillesse en milieu urbain burkinabè. </w:t>
      </w:r>
      <w:r w:rsidRPr="002805B6">
        <w:rPr>
          <w:i/>
          <w:noProof/>
          <w:lang w:val="fr-FR"/>
        </w:rPr>
        <w:t>Cahiers d'études africaines</w:t>
      </w:r>
      <w:r w:rsidRPr="002805B6">
        <w:rPr>
          <w:noProof/>
          <w:lang w:val="fr-FR"/>
        </w:rPr>
        <w:t xml:space="preserve">(1), 93-116. </w:t>
      </w:r>
    </w:p>
    <w:p w14:paraId="18C93C60" w14:textId="77777777" w:rsidR="00F74516" w:rsidRPr="002805B6" w:rsidRDefault="00F74516" w:rsidP="00F74516">
      <w:pPr>
        <w:pStyle w:val="EndNoteBibliography"/>
        <w:spacing w:after="0"/>
        <w:ind w:left="720" w:hanging="720"/>
        <w:rPr>
          <w:noProof/>
          <w:lang w:val="fr-FR"/>
        </w:rPr>
      </w:pPr>
      <w:r w:rsidRPr="002805B6">
        <w:rPr>
          <w:noProof/>
          <w:lang w:val="fr-FR"/>
        </w:rPr>
        <w:t xml:space="preserve">Roth, C. (2010). Les relations intergénérationnelles sous pression au Burkina Faso. </w:t>
      </w:r>
      <w:r w:rsidRPr="002805B6">
        <w:rPr>
          <w:i/>
          <w:noProof/>
          <w:lang w:val="fr-FR"/>
        </w:rPr>
        <w:t>Autrepart</w:t>
      </w:r>
      <w:r w:rsidRPr="002805B6">
        <w:rPr>
          <w:noProof/>
          <w:lang w:val="fr-FR"/>
        </w:rPr>
        <w:t xml:space="preserve">(1), 95-110. </w:t>
      </w:r>
    </w:p>
    <w:p w14:paraId="6A8451D7" w14:textId="77777777" w:rsidR="00F74516" w:rsidRPr="002805B6" w:rsidRDefault="00F74516" w:rsidP="00F74516">
      <w:pPr>
        <w:pStyle w:val="EndNoteBibliography"/>
        <w:spacing w:after="0"/>
        <w:ind w:left="720" w:hanging="720"/>
        <w:rPr>
          <w:noProof/>
          <w:lang w:val="fr-FR"/>
        </w:rPr>
      </w:pPr>
      <w:r w:rsidRPr="002805B6">
        <w:rPr>
          <w:noProof/>
          <w:lang w:val="fr-FR"/>
        </w:rPr>
        <w:t xml:space="preserve">Sajoux, M., Golaz, V., &amp; Lefèvre, C. (2015). L’Afrique, un continent jeune et hétérogène appelé à vieillir: enjeux en matière de protection sociale des personnes âgées. </w:t>
      </w:r>
      <w:r w:rsidRPr="002805B6">
        <w:rPr>
          <w:i/>
          <w:noProof/>
          <w:lang w:val="fr-FR"/>
        </w:rPr>
        <w:t>Mondes en développement</w:t>
      </w:r>
      <w:r w:rsidRPr="002805B6">
        <w:rPr>
          <w:noProof/>
          <w:lang w:val="fr-FR"/>
        </w:rPr>
        <w:t xml:space="preserve">(3), 11-30. </w:t>
      </w:r>
    </w:p>
    <w:p w14:paraId="25377DB2" w14:textId="77777777" w:rsidR="00F74516" w:rsidRPr="00F74516" w:rsidRDefault="00F74516" w:rsidP="00F74516">
      <w:pPr>
        <w:pStyle w:val="EndNoteBibliography"/>
        <w:ind w:left="720" w:hanging="720"/>
        <w:rPr>
          <w:noProof/>
        </w:rPr>
      </w:pPr>
      <w:r w:rsidRPr="002805B6">
        <w:rPr>
          <w:noProof/>
          <w:lang w:val="fr-FR"/>
        </w:rPr>
        <w:t xml:space="preserve">Schoumaker, B. (2000). Le vieillissement en Afrique subsaharienne. </w:t>
      </w:r>
      <w:r w:rsidRPr="00F74516">
        <w:rPr>
          <w:i/>
          <w:noProof/>
        </w:rPr>
        <w:t>Espace, populations, sociétés, 18</w:t>
      </w:r>
      <w:r w:rsidRPr="00F74516">
        <w:rPr>
          <w:noProof/>
        </w:rPr>
        <w:t xml:space="preserve">(3), 379-390. </w:t>
      </w:r>
    </w:p>
    <w:p w14:paraId="3BB7C387" w14:textId="6CEEEE43" w:rsidR="00A91CD0" w:rsidRDefault="002F64BE">
      <w:pPr>
        <w:rPr>
          <w:lang w:val="fr-BE"/>
        </w:rPr>
      </w:pPr>
      <w:r>
        <w:rPr>
          <w:lang w:val="fr-BE"/>
        </w:rPr>
        <w:fldChar w:fldCharType="end"/>
      </w:r>
    </w:p>
    <w:sectPr w:rsidR="00A91CD0" w:rsidSect="000F0E4B">
      <w:footerReference w:type="even" r:id="rId6"/>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115E8" w14:textId="77777777" w:rsidR="00E25E0E" w:rsidRDefault="00E25E0E" w:rsidP="00B658C3">
      <w:pPr>
        <w:spacing w:after="0" w:line="240" w:lineRule="auto"/>
      </w:pPr>
      <w:r>
        <w:separator/>
      </w:r>
    </w:p>
  </w:endnote>
  <w:endnote w:type="continuationSeparator" w:id="0">
    <w:p w14:paraId="271BD327" w14:textId="77777777" w:rsidR="00E25E0E" w:rsidRDefault="00E25E0E" w:rsidP="00B6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0C4F" w14:textId="77777777" w:rsidR="00B658C3" w:rsidRDefault="00B658C3" w:rsidP="0039621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F81FF0" w14:textId="77777777" w:rsidR="00B658C3" w:rsidRDefault="00B658C3" w:rsidP="00B658C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D2DA" w14:textId="77777777" w:rsidR="00B658C3" w:rsidRDefault="00B658C3" w:rsidP="0039621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7214C">
      <w:rPr>
        <w:rStyle w:val="Numrodepage"/>
        <w:noProof/>
      </w:rPr>
      <w:t>2</w:t>
    </w:r>
    <w:r>
      <w:rPr>
        <w:rStyle w:val="Numrodepage"/>
      </w:rPr>
      <w:fldChar w:fldCharType="end"/>
    </w:r>
  </w:p>
  <w:p w14:paraId="006FD6A3" w14:textId="77777777" w:rsidR="00B658C3" w:rsidRDefault="00B658C3" w:rsidP="00B658C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3D590" w14:textId="77777777" w:rsidR="00E25E0E" w:rsidRDefault="00E25E0E" w:rsidP="00B658C3">
      <w:pPr>
        <w:spacing w:after="0" w:line="240" w:lineRule="auto"/>
      </w:pPr>
      <w:r>
        <w:separator/>
      </w:r>
    </w:p>
  </w:footnote>
  <w:footnote w:type="continuationSeparator" w:id="0">
    <w:p w14:paraId="5AC20A4E" w14:textId="77777777" w:rsidR="00E25E0E" w:rsidRDefault="00E25E0E" w:rsidP="00B65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z5s55vgxd52qep5d0paavf2da902d2tarp&quot;&gt;Vieillissement au Burkina Faso et en Afrique&lt;record-ids&gt;&lt;item&gt;1&lt;/item&gt;&lt;item&gt;2&lt;/item&gt;&lt;item&gt;3&lt;/item&gt;&lt;item&gt;4&lt;/item&gt;&lt;item&gt;5&lt;/item&gt;&lt;item&gt;10&lt;/item&gt;&lt;item&gt;12&lt;/item&gt;&lt;item&gt;21&lt;/item&gt;&lt;item&gt;26&lt;/item&gt;&lt;item&gt;43&lt;/item&gt;&lt;/record-ids&gt;&lt;/item&gt;&lt;/Libraries&gt;"/>
  </w:docVars>
  <w:rsids>
    <w:rsidRoot w:val="00944000"/>
    <w:rsid w:val="00003B73"/>
    <w:rsid w:val="0002621D"/>
    <w:rsid w:val="0007610C"/>
    <w:rsid w:val="000979D0"/>
    <w:rsid w:val="000B1049"/>
    <w:rsid w:val="000F0E4B"/>
    <w:rsid w:val="0012640C"/>
    <w:rsid w:val="0014309D"/>
    <w:rsid w:val="0016481C"/>
    <w:rsid w:val="00225B43"/>
    <w:rsid w:val="00254496"/>
    <w:rsid w:val="0027175A"/>
    <w:rsid w:val="002805B6"/>
    <w:rsid w:val="002A363B"/>
    <w:rsid w:val="002C36A3"/>
    <w:rsid w:val="002D21F5"/>
    <w:rsid w:val="002F64BE"/>
    <w:rsid w:val="00301835"/>
    <w:rsid w:val="00327E72"/>
    <w:rsid w:val="00332F68"/>
    <w:rsid w:val="00360991"/>
    <w:rsid w:val="003971F3"/>
    <w:rsid w:val="003F69FB"/>
    <w:rsid w:val="004026C4"/>
    <w:rsid w:val="0040397F"/>
    <w:rsid w:val="00406073"/>
    <w:rsid w:val="00423568"/>
    <w:rsid w:val="00452B9B"/>
    <w:rsid w:val="0046780A"/>
    <w:rsid w:val="00471183"/>
    <w:rsid w:val="004C4D4D"/>
    <w:rsid w:val="0051092F"/>
    <w:rsid w:val="00523652"/>
    <w:rsid w:val="00542C73"/>
    <w:rsid w:val="005F071C"/>
    <w:rsid w:val="00622515"/>
    <w:rsid w:val="006404AE"/>
    <w:rsid w:val="00670C27"/>
    <w:rsid w:val="0067214C"/>
    <w:rsid w:val="006A1DB6"/>
    <w:rsid w:val="006B7218"/>
    <w:rsid w:val="007403D4"/>
    <w:rsid w:val="007B6836"/>
    <w:rsid w:val="007C08C1"/>
    <w:rsid w:val="007E75BB"/>
    <w:rsid w:val="008155C3"/>
    <w:rsid w:val="00833A2E"/>
    <w:rsid w:val="00850091"/>
    <w:rsid w:val="008774A4"/>
    <w:rsid w:val="008954F7"/>
    <w:rsid w:val="008C1D4C"/>
    <w:rsid w:val="0091236C"/>
    <w:rsid w:val="009412A4"/>
    <w:rsid w:val="00944000"/>
    <w:rsid w:val="00996550"/>
    <w:rsid w:val="009B6793"/>
    <w:rsid w:val="00A517F9"/>
    <w:rsid w:val="00A91CD0"/>
    <w:rsid w:val="00AD0B9A"/>
    <w:rsid w:val="00AE4E41"/>
    <w:rsid w:val="00B52F52"/>
    <w:rsid w:val="00B658C3"/>
    <w:rsid w:val="00B81EA4"/>
    <w:rsid w:val="00BC712C"/>
    <w:rsid w:val="00BD38FB"/>
    <w:rsid w:val="00BE6DFC"/>
    <w:rsid w:val="00C20243"/>
    <w:rsid w:val="00C21016"/>
    <w:rsid w:val="00C24FF4"/>
    <w:rsid w:val="00C54683"/>
    <w:rsid w:val="00CC1268"/>
    <w:rsid w:val="00CE4278"/>
    <w:rsid w:val="00CF32D8"/>
    <w:rsid w:val="00D641DE"/>
    <w:rsid w:val="00D8220A"/>
    <w:rsid w:val="00E071C2"/>
    <w:rsid w:val="00E25E0E"/>
    <w:rsid w:val="00E5637D"/>
    <w:rsid w:val="00EB0EB1"/>
    <w:rsid w:val="00EB1EE4"/>
    <w:rsid w:val="00EE31F2"/>
    <w:rsid w:val="00F74516"/>
    <w:rsid w:val="00FB61C3"/>
    <w:rsid w:val="00FD3318"/>
    <w:rsid w:val="00FE02E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DA57"/>
  <w15:chartTrackingRefBased/>
  <w15:docId w15:val="{7E9F4B5A-0656-4FE6-AB2C-67803512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C0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08C1"/>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FB61C3"/>
    <w:rPr>
      <w:sz w:val="16"/>
      <w:szCs w:val="16"/>
    </w:rPr>
  </w:style>
  <w:style w:type="paragraph" w:styleId="Commentaire">
    <w:name w:val="annotation text"/>
    <w:basedOn w:val="Normal"/>
    <w:link w:val="CommentaireCar"/>
    <w:uiPriority w:val="99"/>
    <w:semiHidden/>
    <w:unhideWhenUsed/>
    <w:rsid w:val="00FB61C3"/>
    <w:pPr>
      <w:spacing w:line="240" w:lineRule="auto"/>
    </w:pPr>
    <w:rPr>
      <w:sz w:val="20"/>
      <w:szCs w:val="20"/>
    </w:rPr>
  </w:style>
  <w:style w:type="character" w:customStyle="1" w:styleId="CommentaireCar">
    <w:name w:val="Commentaire Car"/>
    <w:basedOn w:val="Policepardfaut"/>
    <w:link w:val="Commentaire"/>
    <w:uiPriority w:val="99"/>
    <w:semiHidden/>
    <w:rsid w:val="00FB61C3"/>
    <w:rPr>
      <w:sz w:val="20"/>
      <w:szCs w:val="20"/>
    </w:rPr>
  </w:style>
  <w:style w:type="paragraph" w:styleId="Objetducommentaire">
    <w:name w:val="annotation subject"/>
    <w:basedOn w:val="Commentaire"/>
    <w:next w:val="Commentaire"/>
    <w:link w:val="ObjetducommentaireCar"/>
    <w:uiPriority w:val="99"/>
    <w:semiHidden/>
    <w:unhideWhenUsed/>
    <w:rsid w:val="00FB61C3"/>
    <w:rPr>
      <w:b/>
      <w:bCs/>
    </w:rPr>
  </w:style>
  <w:style w:type="character" w:customStyle="1" w:styleId="ObjetducommentaireCar">
    <w:name w:val="Objet du commentaire Car"/>
    <w:basedOn w:val="CommentaireCar"/>
    <w:link w:val="Objetducommentaire"/>
    <w:uiPriority w:val="99"/>
    <w:semiHidden/>
    <w:rsid w:val="00FB61C3"/>
    <w:rPr>
      <w:b/>
      <w:bCs/>
      <w:sz w:val="20"/>
      <w:szCs w:val="20"/>
    </w:rPr>
  </w:style>
  <w:style w:type="paragraph" w:styleId="Rvision">
    <w:name w:val="Revision"/>
    <w:hidden/>
    <w:uiPriority w:val="99"/>
    <w:semiHidden/>
    <w:rsid w:val="00FB61C3"/>
    <w:pPr>
      <w:spacing w:after="0" w:line="240" w:lineRule="auto"/>
    </w:pPr>
  </w:style>
  <w:style w:type="paragraph" w:styleId="Textedebulles">
    <w:name w:val="Balloon Text"/>
    <w:basedOn w:val="Normal"/>
    <w:link w:val="TextedebullesCar"/>
    <w:uiPriority w:val="99"/>
    <w:semiHidden/>
    <w:unhideWhenUsed/>
    <w:rsid w:val="00FB61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1C3"/>
    <w:rPr>
      <w:rFonts w:ascii="Segoe UI" w:hAnsi="Segoe UI" w:cs="Segoe UI"/>
      <w:sz w:val="18"/>
      <w:szCs w:val="18"/>
    </w:rPr>
  </w:style>
  <w:style w:type="paragraph" w:styleId="Pieddepage">
    <w:name w:val="footer"/>
    <w:basedOn w:val="Normal"/>
    <w:link w:val="PieddepageCar"/>
    <w:uiPriority w:val="99"/>
    <w:unhideWhenUsed/>
    <w:rsid w:val="00B65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8C3"/>
  </w:style>
  <w:style w:type="character" w:styleId="Numrodepage">
    <w:name w:val="page number"/>
    <w:basedOn w:val="Policepardfaut"/>
    <w:uiPriority w:val="99"/>
    <w:semiHidden/>
    <w:unhideWhenUsed/>
    <w:rsid w:val="00B658C3"/>
  </w:style>
  <w:style w:type="paragraph" w:customStyle="1" w:styleId="EndNoteBibliographyTitle">
    <w:name w:val="EndNote Bibliography Title"/>
    <w:basedOn w:val="Normal"/>
    <w:rsid w:val="002F64BE"/>
    <w:pPr>
      <w:spacing w:after="0"/>
      <w:jc w:val="center"/>
    </w:pPr>
    <w:rPr>
      <w:rFonts w:ascii="Calibri" w:hAnsi="Calibri"/>
      <w:lang w:val="en-US"/>
    </w:rPr>
  </w:style>
  <w:style w:type="paragraph" w:customStyle="1" w:styleId="EndNoteBibliography">
    <w:name w:val="EndNote Bibliography"/>
    <w:basedOn w:val="Normal"/>
    <w:rsid w:val="002F64BE"/>
    <w:pPr>
      <w:spacing w:line="240" w:lineRule="auto"/>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1159</Words>
  <Characters>6572</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ODID</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odiduser</dc:creator>
  <cp:keywords/>
  <dc:description/>
  <cp:lastModifiedBy>Nathalie Sawadogo</cp:lastModifiedBy>
  <cp:revision>43</cp:revision>
  <dcterms:created xsi:type="dcterms:W3CDTF">2017-09-30T15:46:00Z</dcterms:created>
  <dcterms:modified xsi:type="dcterms:W3CDTF">2017-09-30T17:42:00Z</dcterms:modified>
</cp:coreProperties>
</file>